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240" w:lineRule="auto"/>
        <w:ind w:left="-284" w:right="117"/>
        <w:jc w:val="right"/>
        <w:rPr>
          <w:rFonts w:hAnsi="Calibri" w:eastAsia="Calibri" w:cs="Calibri" w:asciiTheme="majorHAnsi"/>
          <w:color w:val="000000"/>
          <w:sz w:val="20"/>
          <w:szCs w:val="20"/>
          <w:shd w:val="clear" w:color="auto" w:fill="EFEFEF"/>
        </w:rPr>
      </w:pPr>
      <w:r>
        <w:rPr>
          <w:rFonts w:hAnsi="Arial" w:eastAsia="Arial" w:cs="Arial" w:asciiTheme="majorHAnsi"/>
          <w:i/>
          <w:color w:val="000000"/>
          <w:sz w:val="20"/>
          <w:szCs w:val="20"/>
        </w:rPr>
        <w:t xml:space="preserve">    </w:t>
      </w:r>
      <w:r>
        <w:rPr>
          <w:rFonts w:hAnsi="Calibri" w:eastAsia="Calibri" w:cs="Calibri" w:asciiTheme="majorHAnsi"/>
          <w:sz w:val="20"/>
          <w:szCs w:val="20"/>
          <w:shd w:val="clear" w:color="auto" w:fill="EFEFEF"/>
        </w:rPr>
        <w:t>[Date]</w:t>
      </w:r>
    </w:p>
    <w:p>
      <w:pPr>
        <w:jc w:val="both"/>
        <w:rPr>
          <w:rFonts w:hAnsi="Calibri" w:eastAsia="Calibri" w:cs="Calibri" w:asciiTheme="majorHAnsi"/>
          <w:b/>
          <w:i/>
          <w:sz w:val="20"/>
          <w:szCs w:val="20"/>
        </w:rPr>
      </w:pPr>
      <w:r>
        <w:rPr>
          <w:rFonts w:hAnsi="Calibri" w:eastAsia="Calibri" w:cs="Calibri" w:asciiTheme="majorHAnsi"/>
          <w:b/>
          <w:i/>
          <w:sz w:val="20"/>
          <w:szCs w:val="20"/>
        </w:rPr>
        <w:t>Reference:</w:t>
      </w:r>
      <w:r>
        <w:rPr>
          <w:rFonts w:hAnsi="Calibri" w:eastAsia="Calibri" w:cs="Calibri" w:asciiTheme="majorHAnsi"/>
          <w:b/>
          <w:i/>
          <w:sz w:val="20"/>
          <w:szCs w:val="20"/>
        </w:rPr>
        <w:tab/>
      </w:r>
      <w:r>
        <w:rPr>
          <w:rFonts w:hAnsi="Calibri" w:eastAsia="Calibri" w:cs="Calibri" w:asciiTheme="majorHAnsi"/>
          <w:b/>
          <w:i/>
          <w:sz w:val="20"/>
          <w:szCs w:val="20"/>
        </w:rPr>
        <w:t>Applied Antineutrino Physics Workshop 18-21 September 2023</w:t>
      </w:r>
    </w:p>
    <w:p>
      <w:pPr>
        <w:spacing w:after="0"/>
        <w:jc w:val="both"/>
        <w:rPr>
          <w:rFonts w:hAnsi="Calibri" w:eastAsia="Calibri" w:cs="Calibri" w:asciiTheme="majorHAnsi"/>
          <w:b/>
          <w:i/>
          <w:sz w:val="20"/>
          <w:szCs w:val="20"/>
        </w:rPr>
      </w:pPr>
      <w:r>
        <w:rPr>
          <w:rFonts w:hAnsi="Calibri" w:eastAsia="Calibri" w:cs="Calibri" w:asciiTheme="majorHAnsi"/>
          <w:b/>
          <w:i/>
          <w:sz w:val="20"/>
          <w:szCs w:val="20"/>
        </w:rPr>
        <w:t>Location:</w:t>
      </w:r>
      <w:r>
        <w:rPr>
          <w:rFonts w:hAnsi="Calibri" w:eastAsia="Calibri" w:cs="Calibri" w:asciiTheme="majorHAnsi"/>
          <w:b/>
          <w:i/>
          <w:sz w:val="20"/>
          <w:szCs w:val="20"/>
        </w:rPr>
        <w:tab/>
      </w:r>
      <w:r>
        <w:rPr>
          <w:rFonts w:hAnsi="Calibri" w:eastAsia="Calibri" w:cs="Calibri" w:asciiTheme="majorHAnsi"/>
          <w:b/>
          <w:i/>
          <w:sz w:val="20"/>
          <w:szCs w:val="20"/>
        </w:rPr>
        <w:t>United Kingdom</w:t>
      </w:r>
    </w:p>
    <w:p>
      <w:pPr>
        <w:spacing w:after="0"/>
        <w:ind w:left="720" w:firstLine="720"/>
        <w:jc w:val="both"/>
        <w:rPr>
          <w:rFonts w:hAnsi="Calibri" w:eastAsia="Calibri" w:cs="Calibri" w:asciiTheme="majorHAnsi"/>
          <w:b/>
          <w:i/>
          <w:sz w:val="20"/>
          <w:szCs w:val="20"/>
        </w:rPr>
      </w:pPr>
      <w:r>
        <w:rPr>
          <w:rFonts w:hAnsi="Calibri" w:eastAsia="Calibri" w:cs="Calibri" w:asciiTheme="majorHAnsi"/>
          <w:b/>
          <w:i/>
          <w:sz w:val="20"/>
          <w:szCs w:val="20"/>
        </w:rPr>
        <w:t>City of York and Boulby Underground Laboratory, Boulby Mine, Yorkshire</w:t>
      </w:r>
      <w:r>
        <w:rPr>
          <w:rFonts w:hAnsi="Calibri" w:eastAsia="Calibri" w:cs="Calibri" w:asciiTheme="majorHAnsi"/>
          <w:i/>
          <w:sz w:val="20"/>
          <w:szCs w:val="20"/>
        </w:rPr>
        <w:t xml:space="preserve"> </w:t>
      </w:r>
    </w:p>
    <w:p>
      <w:pPr>
        <w:spacing w:after="0" w:line="240" w:lineRule="auto"/>
        <w:ind w:left="720" w:firstLine="720"/>
        <w:jc w:val="both"/>
        <w:rPr>
          <w:rFonts w:hAnsi="Calibri" w:eastAsia="Calibri" w:cs="Calibri" w:asciiTheme="majorHAnsi"/>
          <w:b/>
          <w:i/>
          <w:sz w:val="20"/>
          <w:szCs w:val="20"/>
        </w:rPr>
      </w:pPr>
    </w:p>
    <w:p>
      <w:pPr>
        <w:jc w:val="both"/>
        <w:rPr>
          <w:rFonts w:hAnsi="Calibri" w:eastAsia="Calibri" w:cs="Calibri" w:asciiTheme="majorHAnsi"/>
          <w:sz w:val="20"/>
          <w:szCs w:val="20"/>
        </w:rPr>
      </w:pPr>
      <w:r>
        <w:rPr>
          <w:rFonts w:hAnsi="Calibri" w:eastAsia="Calibri" w:cs="Calibri" w:asciiTheme="majorHAnsi"/>
          <w:sz w:val="20"/>
          <w:szCs w:val="20"/>
        </w:rPr>
        <w:t xml:space="preserve">Dear </w:t>
      </w:r>
      <w:r>
        <w:rPr>
          <w:rFonts w:hAnsi="Calibri" w:eastAsia="Calibri" w:cs="Calibri" w:asciiTheme="majorHAnsi"/>
          <w:sz w:val="20"/>
          <w:szCs w:val="20"/>
          <w:shd w:val="clear" w:color="auto" w:fill="EFEFEF"/>
        </w:rPr>
        <w:t>[visitor name]</w:t>
      </w:r>
      <w:r>
        <w:rPr>
          <w:rFonts w:hAnsi="Calibri" w:eastAsia="Calibri" w:cs="Calibri" w:asciiTheme="majorHAnsi"/>
          <w:sz w:val="20"/>
          <w:szCs w:val="20"/>
        </w:rPr>
        <w:t>,</w:t>
      </w:r>
    </w:p>
    <w:p>
      <w:pPr>
        <w:jc w:val="both"/>
        <w:rPr>
          <w:rFonts w:hAnsi="Calibri" w:eastAsia="Calibri" w:cs="Calibri" w:asciiTheme="majorHAnsi"/>
          <w:sz w:val="20"/>
          <w:szCs w:val="20"/>
        </w:rPr>
      </w:pPr>
      <w:r>
        <w:rPr>
          <w:rFonts w:hAnsi="Calibri" w:eastAsia="Calibri" w:cs="Calibri" w:asciiTheme="majorHAnsi"/>
          <w:sz w:val="20"/>
          <w:szCs w:val="20"/>
        </w:rPr>
        <w:t>We are happy to invite you to participate in the upcoming Applied Antineutrino Physics Workshop from 18</w:t>
      </w:r>
      <w:r>
        <w:rPr>
          <w:rFonts w:hAnsi="Calibri" w:eastAsia="Calibri" w:cs="Calibri" w:asciiTheme="majorHAnsi"/>
          <w:sz w:val="20"/>
          <w:szCs w:val="20"/>
          <w:vertAlign w:val="superscript"/>
        </w:rPr>
        <w:t>th</w:t>
      </w:r>
      <w:r>
        <w:rPr>
          <w:rFonts w:hAnsi="Calibri" w:eastAsia="Calibri" w:cs="Calibri" w:asciiTheme="majorHAnsi"/>
          <w:sz w:val="20"/>
          <w:szCs w:val="20"/>
        </w:rPr>
        <w:t xml:space="preserve"> to 2</w:t>
      </w:r>
      <w:r>
        <w:rPr>
          <w:rFonts w:hAnsi="Calibri" w:eastAsia="Calibri" w:cs="Calibri" w:asciiTheme="majorHAnsi"/>
          <w:sz w:val="20"/>
          <w:szCs w:val="20"/>
        </w:rPr>
        <w:t>1</w:t>
      </w:r>
      <w:bookmarkStart w:id="0" w:name="_GoBack"/>
      <w:bookmarkEnd w:id="0"/>
      <w:r>
        <w:rPr>
          <w:rFonts w:hAnsi="Calibri" w:eastAsia="Calibri" w:cs="Calibri" w:asciiTheme="majorHAnsi"/>
          <w:sz w:val="20"/>
          <w:szCs w:val="20"/>
          <w:vertAlign w:val="superscript"/>
        </w:rPr>
        <w:t>nd</w:t>
      </w:r>
      <w:r>
        <w:rPr>
          <w:rFonts w:hAnsi="Calibri" w:eastAsia="Calibri" w:cs="Calibri" w:asciiTheme="majorHAnsi"/>
          <w:sz w:val="20"/>
          <w:szCs w:val="20"/>
        </w:rPr>
        <w:t xml:space="preserve"> September 2023 at The Guildhall, St Martins Courtyard, Coney St, York YO1 9QL, and Boulby Underground Laboratory, Boulby Mine, Yorkshire, United Kingdom.</w:t>
      </w:r>
    </w:p>
    <w:p>
      <w:pPr>
        <w:jc w:val="both"/>
        <w:rPr>
          <w:rFonts w:hAnsi="Calibri" w:eastAsia="Calibri" w:cs="Calibri" w:asciiTheme="majorHAnsi"/>
          <w:sz w:val="20"/>
          <w:szCs w:val="20"/>
        </w:rPr>
      </w:pPr>
      <w:r>
        <w:rPr>
          <w:rFonts w:hAnsi="Calibri" w:eastAsia="Calibri" w:cs="Calibri" w:asciiTheme="majorHAnsi"/>
          <w:sz w:val="20"/>
          <w:szCs w:val="20"/>
        </w:rPr>
        <w:t xml:space="preserve">We request that you be admitted to the United Kingdom as a </w:t>
      </w:r>
      <w:r>
        <w:rPr>
          <w:rFonts w:hAnsi="Calibri" w:eastAsia="Calibri" w:cs="Calibri" w:asciiTheme="majorHAnsi"/>
          <w:sz w:val="20"/>
          <w:szCs w:val="20"/>
          <w:shd w:val="clear" w:color="auto" w:fill="EFEFEF"/>
        </w:rPr>
        <w:t>[business/academic]</w:t>
      </w:r>
      <w:r>
        <w:rPr>
          <w:rFonts w:hAnsi="Calibri" w:eastAsia="Calibri" w:cs="Calibri" w:asciiTheme="majorHAnsi"/>
          <w:sz w:val="20"/>
          <w:szCs w:val="20"/>
        </w:rPr>
        <w:t xml:space="preserve"> visitor under a Standard Visitor visa for the period from </w:t>
      </w:r>
      <w:r>
        <w:rPr>
          <w:rFonts w:hAnsi="Calibri" w:eastAsia="Calibri" w:cs="Calibri" w:asciiTheme="majorHAnsi"/>
          <w:sz w:val="20"/>
          <w:szCs w:val="20"/>
          <w:shd w:val="clear" w:color="auto" w:fill="EFEFEF"/>
        </w:rPr>
        <w:t>[arrival date]</w:t>
      </w:r>
      <w:r>
        <w:rPr>
          <w:rFonts w:hAnsi="Calibri" w:eastAsia="Calibri" w:cs="Calibri" w:asciiTheme="majorHAnsi"/>
          <w:sz w:val="20"/>
          <w:szCs w:val="20"/>
        </w:rPr>
        <w:t xml:space="preserve"> to </w:t>
      </w:r>
      <w:r>
        <w:rPr>
          <w:rFonts w:hAnsi="Calibri" w:eastAsia="Calibri" w:cs="Calibri" w:asciiTheme="majorHAnsi"/>
          <w:sz w:val="20"/>
          <w:szCs w:val="20"/>
          <w:shd w:val="clear" w:color="auto" w:fill="EFEFEF"/>
        </w:rPr>
        <w:t>[departure date]</w:t>
      </w:r>
      <w:r>
        <w:rPr>
          <w:rFonts w:hAnsi="Calibri" w:eastAsia="Calibri" w:cs="Calibri" w:asciiTheme="majorHAnsi"/>
          <w:sz w:val="20"/>
          <w:szCs w:val="20"/>
        </w:rPr>
        <w:t xml:space="preserve"> with your details as follows:</w:t>
      </w:r>
    </w:p>
    <w:tbl>
      <w:tblPr>
        <w:tblStyle w:val="28"/>
        <w:tblW w:w="933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820"/>
        <w:gridCol w:w="65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2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Ansi="Calibri" w:eastAsia="Calibri" w:cs="Calibri" w:asciiTheme="majorHAnsi"/>
                <w:sz w:val="20"/>
                <w:szCs w:val="20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</w:rPr>
              <w:t xml:space="preserve">Date of birth: </w:t>
            </w:r>
          </w:p>
        </w:tc>
        <w:tc>
          <w:tcPr>
            <w:tcW w:w="651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  <w:t>[Date of birth]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2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Ansi="Calibri" w:eastAsia="Calibri" w:cs="Calibri" w:asciiTheme="majorHAnsi"/>
                <w:sz w:val="20"/>
                <w:szCs w:val="20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</w:rPr>
              <w:t xml:space="preserve">Address: </w:t>
            </w:r>
          </w:p>
        </w:tc>
        <w:tc>
          <w:tcPr>
            <w:tcW w:w="651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  <w:t>[Home address]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2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Ansi="Calibri" w:eastAsia="Calibri" w:cs="Calibri" w:asciiTheme="majorHAnsi"/>
                <w:sz w:val="20"/>
                <w:szCs w:val="20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</w:rPr>
              <w:t xml:space="preserve">Telephone number: </w:t>
            </w:r>
          </w:p>
        </w:tc>
        <w:tc>
          <w:tcPr>
            <w:tcW w:w="651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  <w:t>[Telephone number]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2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Ansi="Calibri" w:eastAsia="Calibri" w:cs="Calibri" w:asciiTheme="majorHAnsi"/>
                <w:sz w:val="20"/>
                <w:szCs w:val="20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</w:rPr>
              <w:t>Job title and institution:</w:t>
            </w:r>
          </w:p>
        </w:tc>
        <w:tc>
          <w:tcPr>
            <w:tcW w:w="651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  <w:t>[Job title and place of work]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2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Ansi="Calibri" w:eastAsia="Calibri" w:cs="Calibri" w:asciiTheme="majorHAnsi"/>
                <w:sz w:val="20"/>
                <w:szCs w:val="20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</w:rPr>
              <w:t xml:space="preserve">Relationship to the host: </w:t>
            </w:r>
          </w:p>
        </w:tc>
        <w:tc>
          <w:tcPr>
            <w:tcW w:w="651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  <w:t>Colleague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2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Ansi="Calibri" w:eastAsia="Calibri" w:cs="Calibri" w:asciiTheme="majorHAnsi"/>
                <w:sz w:val="20"/>
                <w:szCs w:val="20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</w:rPr>
              <w:t xml:space="preserve">Passport number: </w:t>
            </w:r>
          </w:p>
        </w:tc>
        <w:tc>
          <w:tcPr>
            <w:tcW w:w="651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  <w:t>[Passport number]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2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hAnsi="Calibri" w:eastAsia="Calibri" w:cs="Calibri" w:asciiTheme="majorHAnsi"/>
                <w:sz w:val="20"/>
                <w:szCs w:val="20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</w:rPr>
              <w:t>Passport expiry date:</w:t>
            </w:r>
          </w:p>
        </w:tc>
        <w:tc>
          <w:tcPr>
            <w:tcW w:w="6510" w:type="dxa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single" w:color="D9D9D9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</w:pPr>
            <w:r>
              <w:rPr>
                <w:rFonts w:hAnsi="Calibri" w:eastAsia="Calibri" w:cs="Calibri" w:asciiTheme="majorHAnsi"/>
                <w:sz w:val="20"/>
                <w:szCs w:val="20"/>
                <w:shd w:val="clear" w:color="auto" w:fill="EFEFEF"/>
              </w:rPr>
              <w:t>[Passport expiry date]</w:t>
            </w:r>
          </w:p>
        </w:tc>
      </w:tr>
    </w:tbl>
    <w:p>
      <w:pPr>
        <w:widowControl w:val="0"/>
        <w:spacing w:after="0" w:line="240" w:lineRule="auto"/>
        <w:jc w:val="both"/>
        <w:rPr>
          <w:rFonts w:hAnsi="Calibri" w:eastAsia="Calibri" w:cs="Calibri" w:asciiTheme="majorHAnsi"/>
          <w:sz w:val="20"/>
          <w:szCs w:val="20"/>
        </w:rPr>
      </w:pPr>
    </w:p>
    <w:p>
      <w:pPr>
        <w:jc w:val="both"/>
        <w:rPr>
          <w:rFonts w:hAnsi="Calibri" w:eastAsia="Calibri" w:cs="Calibri" w:asciiTheme="majorHAnsi"/>
          <w:sz w:val="20"/>
          <w:szCs w:val="20"/>
        </w:rPr>
      </w:pPr>
      <w:r>
        <w:rPr>
          <w:rFonts w:hAnsi="Calibri" w:eastAsia="Calibri" w:cs="Calibri" w:asciiTheme="majorHAnsi"/>
          <w:sz w:val="20"/>
          <w:szCs w:val="20"/>
        </w:rPr>
        <w:t>You will be required to arrange travel and accommodation at your own expense. Please refer to the conference website for local travel and accommodation information.</w:t>
      </w:r>
    </w:p>
    <w:p>
      <w:pPr>
        <w:jc w:val="both"/>
        <w:rPr>
          <w:rFonts w:hAnsi="Calibri" w:eastAsia="Calibri" w:cs="Calibri" w:asciiTheme="majorHAnsi"/>
          <w:sz w:val="20"/>
          <w:szCs w:val="20"/>
        </w:rPr>
      </w:pPr>
      <w:r>
        <w:rPr>
          <w:rFonts w:hAnsi="Calibri" w:eastAsia="Calibri" w:cs="Calibri" w:asciiTheme="majorHAnsi"/>
          <w:sz w:val="20"/>
          <w:szCs w:val="20"/>
        </w:rPr>
        <w:t>We look forward to welcoming you to Boulby.</w:t>
      </w:r>
    </w:p>
    <w:p>
      <w:pPr>
        <w:jc w:val="both"/>
        <w:rPr>
          <w:rFonts w:hAnsi="Calibri" w:eastAsia="Calibri" w:cs="Calibri" w:asciiTheme="majorHAnsi"/>
          <w:sz w:val="20"/>
          <w:szCs w:val="20"/>
        </w:rPr>
      </w:pPr>
      <w:r>
        <w:rPr>
          <w:rFonts w:hAnsi="Calibri" w:eastAsia="Calibri" w:cs="Calibri" w:asciiTheme="majorHAnsi"/>
          <w:sz w:val="20"/>
          <w:szCs w:val="20"/>
        </w:rPr>
        <w:t>Yours sincerely</w:t>
      </w:r>
    </w:p>
    <w:p>
      <w:pPr>
        <w:jc w:val="both"/>
        <w:rPr>
          <w:rFonts w:hAnsi="Calibri" w:eastAsia="Calibri" w:cs="Calibri" w:asciiTheme="majorHAnsi"/>
          <w:sz w:val="20"/>
          <w:szCs w:val="20"/>
        </w:rPr>
      </w:pPr>
    </w:p>
    <w:p>
      <w:pPr>
        <w:tabs>
          <w:tab w:val="left" w:pos="709"/>
          <w:tab w:val="right" w:pos="8647"/>
        </w:tabs>
        <w:spacing w:after="0"/>
        <w:ind w:right="401"/>
        <w:jc w:val="both"/>
        <w:rPr>
          <w:rFonts w:hAnsi="Arial" w:eastAsia="Arial" w:cs="Arial" w:asciiTheme="majorHAnsi"/>
          <w:sz w:val="20"/>
          <w:szCs w:val="20"/>
        </w:rPr>
      </w:pPr>
      <w:r>
        <w:rPr>
          <w:rFonts w:hAnsi="Arial" w:eastAsia="Arial" w:cs="Arial" w:asciiTheme="majorHAnsi"/>
          <w:sz w:val="20"/>
          <w:szCs w:val="20"/>
        </w:rPr>
        <w:t>Prof. Sean Paling</w:t>
      </w:r>
    </w:p>
    <w:p>
      <w:pPr>
        <w:tabs>
          <w:tab w:val="left" w:pos="709"/>
          <w:tab w:val="right" w:pos="8647"/>
        </w:tabs>
        <w:spacing w:after="0"/>
        <w:ind w:right="401"/>
        <w:jc w:val="both"/>
        <w:rPr>
          <w:rFonts w:hAnsi="Arial" w:eastAsia="Arial" w:cs="Arial" w:asciiTheme="majorHAnsi"/>
          <w:sz w:val="20"/>
          <w:szCs w:val="20"/>
        </w:rPr>
      </w:pPr>
      <w:r>
        <w:rPr>
          <w:rFonts w:hAnsi="Arial" w:eastAsia="Arial" w:cs="Arial" w:asciiTheme="majorHAnsi"/>
          <w:sz w:val="20"/>
          <w:szCs w:val="20"/>
        </w:rPr>
        <w:t>Director, Snr Scientist</w:t>
      </w:r>
    </w:p>
    <w:p>
      <w:pPr>
        <w:tabs>
          <w:tab w:val="left" w:pos="709"/>
          <w:tab w:val="right" w:pos="8647"/>
        </w:tabs>
        <w:spacing w:after="0"/>
        <w:ind w:right="401"/>
        <w:jc w:val="both"/>
        <w:rPr>
          <w:rFonts w:hAnsi="Arial" w:eastAsia="Arial" w:cs="Arial" w:asciiTheme="majorHAnsi"/>
          <w:sz w:val="20"/>
          <w:szCs w:val="20"/>
        </w:rPr>
      </w:pPr>
      <w:r>
        <w:rPr>
          <w:rFonts w:hAnsi="Arial" w:eastAsia="Arial" w:cs="Arial" w:asciiTheme="majorHAnsi"/>
          <w:sz w:val="20"/>
          <w:szCs w:val="20"/>
        </w:rPr>
        <w:t>STFC Boulby Underground Laboratory</w:t>
      </w:r>
    </w:p>
    <w:sectPr>
      <w:headerReference r:id="rId3" w:type="default"/>
      <w:footerReference r:id="rId4" w:type="default"/>
      <w:pgSz w:w="11906" w:h="16838"/>
      <w:pgMar w:top="1440" w:right="1110" w:bottom="1985" w:left="1440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40503050406030204"/>
    <w:charset w:val="86"/>
    <w:family w:val="roman"/>
    <w:pitch w:val="default"/>
    <w:sig w:usb0="00000000" w:usb1="00000000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altName w:val="Times New Roman"/>
    <w:panose1 w:val="02040503050406030204"/>
    <w:charset w:val="86"/>
    <w:family w:val="roman"/>
    <w:pitch w:val="default"/>
    <w:sig w:usb0="00000000" w:usb1="00000000" w:usb2="02000000" w:usb3="00000000" w:csb0="0000019F" w:csb1="00000000"/>
  </w:font>
  <w:font w:name="Lucida Grande">
    <w:altName w:val="Ubuntu"/>
    <w:panose1 w:val="020B0600040502020204"/>
    <w:charset w:val="00"/>
    <w:family w:val="swiss"/>
    <w:pitch w:val="default"/>
    <w:sig w:usb0="00000000" w:usb1="00000000" w:usb2="00000000" w:usb3="00000000" w:csb0="000001BF" w:csb1="00000000"/>
  </w:font>
  <w:font w:name="Georgia">
    <w:altName w:val="FreeSerif"/>
    <w:panose1 w:val="02040502050405020303"/>
    <w:charset w:val="00"/>
    <w:family w:val="roman"/>
    <w:pitch w:val="default"/>
    <w:sig w:usb0="00000000" w:usb1="00000000" w:usb2="00000000" w:usb3="00000000" w:csb0="0000009F" w:csb1="00000000"/>
  </w:font>
  <w:font w:name="Didot">
    <w:altName w:val="Khmer OS"/>
    <w:panose1 w:val="02000503000000020003"/>
    <w:charset w:val="B1"/>
    <w:family w:val="auto"/>
    <w:pitch w:val="default"/>
    <w:sig w:usb0="00000000" w:usb1="00000000" w:usb2="00000000" w:usb3="00000000" w:csb0="000001FB" w:csb1="00000000"/>
  </w:font>
  <w:font w:name="Arial Unicode MS">
    <w:altName w:val="DejaVu Sans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13"/>
        <w:tab w:val="right" w:pos="9026"/>
      </w:tabs>
      <w:spacing w:after="0" w:line="240" w:lineRule="auto"/>
      <w:ind w:hanging="1418"/>
      <w:rPr>
        <w:rFonts w:eastAsia="Cambria"/>
        <w:color w:val="00000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3683000</wp:posOffset>
              </wp:positionH>
              <wp:positionV relativeFrom="paragraph">
                <wp:posOffset>-977265</wp:posOffset>
              </wp:positionV>
              <wp:extent cx="2456815" cy="1115060"/>
              <wp:effectExtent l="0" t="0" r="0" b="0"/>
              <wp:wrapNone/>
              <wp:docPr id="480030039" name="Rectangle 480030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2404" y="3227271"/>
                        <a:ext cx="2447192" cy="11054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75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>Boulby Underground Laboratory</w:t>
                          </w:r>
                        </w:p>
                        <w:p>
                          <w:pPr>
                            <w:spacing w:after="0" w:line="275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>Boulby Mine</w:t>
                          </w:r>
                        </w:p>
                        <w:p>
                          <w:pPr>
                            <w:spacing w:after="0" w:line="275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>Saltburn-by-the-Sea</w:t>
                          </w:r>
                        </w:p>
                        <w:p>
                          <w:pPr>
                            <w:spacing w:after="0" w:line="275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 xml:space="preserve">Cleveland </w:t>
                          </w:r>
                        </w:p>
                        <w:p>
                          <w:pPr>
                            <w:spacing w:after="0" w:line="275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 xml:space="preserve">TS13 4UZ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90pt;margin-top:-76.95pt;height:87.8pt;width:193.45pt;z-index:251658240;mso-width-relative:page;mso-height-relative:page;" fillcolor="#FFFFFF [3201]" filled="t" stroked="f" coordsize="21600,21600" o:gfxdata="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KHAbzXaAAAACwEAAA8AAAAAAAAAAQAgAAAAOAAAAGRycy9kb3du&#10;cmV2LnhtbFBLAQIUABQAAAAIAIdO4kBg9oIu5wEAALoDAAAOAAAAAAAAAAEAIAAAAD8BAABkcnMv&#10;ZTJvRG9jLnhtbFBLBQYAAAAABgAGAFkBAACYBQAAAAA=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after="0" w:line="275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>Boulby Underground Laboratory</w:t>
                    </w:r>
                  </w:p>
                  <w:p>
                    <w:pPr>
                      <w:spacing w:after="0" w:line="275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>Boulby Mine</w:t>
                    </w:r>
                  </w:p>
                  <w:p>
                    <w:pPr>
                      <w:spacing w:after="0" w:line="275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>Saltburn-by-the-Sea</w:t>
                    </w:r>
                  </w:p>
                  <w:p>
                    <w:pPr>
                      <w:spacing w:after="0" w:line="275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 xml:space="preserve">Cleveland </w:t>
                    </w:r>
                  </w:p>
                  <w:p>
                    <w:pPr>
                      <w:spacing w:after="0" w:line="275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 xml:space="preserve">TS13 4UZ 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13"/>
        <w:tab w:val="right" w:pos="9026"/>
      </w:tabs>
      <w:spacing w:after="0" w:line="240" w:lineRule="auto"/>
      <w:ind w:hanging="1134"/>
      <w:rPr>
        <w:rFonts w:eastAsia="Cambria"/>
        <w:color w:val="000000"/>
      </w:rPr>
    </w:pPr>
    <w:r>
      <w:rPr>
        <w:rFonts w:eastAsia="Cambria"/>
        <w:color w:val="000000"/>
      </w:rPr>
      <w:t xml:space="preserve"> </w:t>
    </w:r>
  </w:p>
  <w:p>
    <w:pPr>
      <w:tabs>
        <w:tab w:val="center" w:pos="4513"/>
        <w:tab w:val="right" w:pos="9026"/>
      </w:tabs>
      <w:spacing w:after="0" w:line="240" w:lineRule="auto"/>
      <w:ind w:hanging="1418"/>
      <w:rPr>
        <w:rFonts w:eastAsia="Cambria"/>
        <w:color w:val="000000"/>
      </w:rPr>
    </w:pPr>
  </w:p>
  <w:p>
    <w:pPr>
      <w:tabs>
        <w:tab w:val="center" w:pos="4513"/>
        <w:tab w:val="right" w:pos="9026"/>
        <w:tab w:val="right" w:pos="9048"/>
      </w:tabs>
      <w:spacing w:after="0" w:line="240" w:lineRule="auto"/>
      <w:ind w:hanging="1418"/>
      <w:jc w:val="right"/>
      <w:rPr>
        <w:rFonts w:eastAsia="Cambria"/>
        <w:color w:val="000000"/>
      </w:rPr>
    </w:pPr>
    <w:r>
      <w:rPr>
        <w:rFonts w:eastAsia="Cambria"/>
        <w:color w:val="000000"/>
      </w:rPr>
      <w:drawing>
        <wp:inline distT="0" distB="0" distL="0" distR="0">
          <wp:extent cx="2118360" cy="1093470"/>
          <wp:effectExtent l="0" t="0" r="0" b="0"/>
          <wp:docPr id="480030040" name="image1.png" descr="A picture containing text, font, screenshot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030040" name="image1.png" descr="A picture containing text, font, screenshot, graphic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435" cy="1093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tabs>
        <w:tab w:val="center" w:pos="4513"/>
        <w:tab w:val="right" w:pos="9026"/>
      </w:tabs>
      <w:spacing w:after="0" w:line="240" w:lineRule="auto"/>
      <w:rPr>
        <w:rFonts w:eastAsia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B1"/>
    <w:rsid w:val="00215B7E"/>
    <w:rsid w:val="00773626"/>
    <w:rsid w:val="00CA5FB1"/>
    <w:rsid w:val="00F02ECC"/>
    <w:rsid w:val="79778C08"/>
    <w:rsid w:val="7FFE11F3"/>
    <w:rsid w:val="BFF7DF46"/>
    <w:rsid w:val="EF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Cambri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" w:hAnsi="Cambria" w:cs="Cambria" w:eastAsiaTheme="minorHAnsi"/>
      <w:sz w:val="22"/>
      <w:szCs w:val="22"/>
      <w:lang w:val="en-GB" w:eastAsia="en-GB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9">
    <w:name w:val="footer"/>
    <w:basedOn w:val="1"/>
    <w:link w:val="1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0">
    <w:name w:val="header"/>
    <w:basedOn w:val="1"/>
    <w:link w:val="1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4">
    <w:name w:val="annotation reference"/>
    <w:basedOn w:val="13"/>
    <w:semiHidden/>
    <w:unhideWhenUsed/>
    <w:uiPriority w:val="99"/>
    <w:rPr>
      <w:sz w:val="16"/>
      <w:szCs w:val="16"/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7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Header Char"/>
    <w:basedOn w:val="13"/>
    <w:link w:val="10"/>
    <w:uiPriority w:val="99"/>
    <w:rPr>
      <w:rFonts w:eastAsiaTheme="minorHAnsi"/>
      <w:sz w:val="22"/>
      <w:szCs w:val="22"/>
      <w:lang w:val="en-GB"/>
    </w:rPr>
  </w:style>
  <w:style w:type="character" w:customStyle="1" w:styleId="19">
    <w:name w:val="Footer Char"/>
    <w:basedOn w:val="13"/>
    <w:link w:val="9"/>
    <w:uiPriority w:val="99"/>
    <w:rPr>
      <w:rFonts w:eastAsiaTheme="minorHAnsi"/>
      <w:sz w:val="22"/>
      <w:szCs w:val="22"/>
      <w:lang w:val="en-GB"/>
    </w:rPr>
  </w:style>
  <w:style w:type="character" w:customStyle="1" w:styleId="20">
    <w:name w:val="Balloon Text Char"/>
    <w:basedOn w:val="13"/>
    <w:link w:val="8"/>
    <w:semiHidden/>
    <w:uiPriority w:val="99"/>
    <w:rPr>
      <w:rFonts w:ascii="Lucida Grande" w:hAnsi="Lucida Grande" w:cs="Lucida Grande" w:eastAsiaTheme="minorHAnsi"/>
      <w:sz w:val="18"/>
      <w:szCs w:val="18"/>
      <w:lang w:val="en-GB"/>
    </w:rPr>
  </w:style>
  <w:style w:type="paragraph" w:customStyle="1" w:styleId="21">
    <w:name w:val="First Paragraph"/>
    <w:basedOn w:val="1"/>
    <w:next w:val="1"/>
    <w:uiPriority w:val="0"/>
    <w:pPr>
      <w:spacing w:before="240"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customStyle="1" w:styleId="22">
    <w:name w:val="Sender"/>
    <w:basedOn w:val="1"/>
    <w:uiPriority w:val="0"/>
    <w:pPr>
      <w:spacing w:before="1200" w:after="0" w:line="240" w:lineRule="auto"/>
    </w:pPr>
    <w:rPr>
      <w:rFonts w:ascii="Times New Roman" w:hAnsi="Times New Roman" w:eastAsia="Times New Roman" w:cs="Times New Roman"/>
      <w:szCs w:val="20"/>
    </w:rPr>
  </w:style>
  <w:style w:type="paragraph" w:styleId="23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4">
    <w:name w:val="Body"/>
    <w:uiPriority w:val="0"/>
    <w:pPr>
      <w:suppressAutoHyphens/>
      <w:spacing w:after="180" w:line="276" w:lineRule="auto"/>
    </w:pPr>
    <w:rPr>
      <w:rFonts w:ascii="Didot" w:hAnsi="Didot" w:eastAsia="Arial Unicode MS" w:cs="Arial Unicode MS"/>
      <w:color w:val="000000"/>
      <w:sz w:val="18"/>
      <w:szCs w:val="18"/>
      <w:lang w:val="en-GB" w:eastAsia="en-GB" w:bidi="ar-SA"/>
    </w:rPr>
  </w:style>
  <w:style w:type="paragraph" w:customStyle="1" w:styleId="25">
    <w:name w:val="Addressee Info"/>
    <w:uiPriority w:val="0"/>
    <w:pPr>
      <w:suppressAutoHyphens/>
      <w:spacing w:after="200" w:line="276" w:lineRule="auto"/>
    </w:pPr>
    <w:rPr>
      <w:rFonts w:ascii="Didot" w:hAnsi="Didot" w:eastAsia="Didot" w:cs="Didot"/>
      <w:color w:val="000000"/>
      <w:sz w:val="18"/>
      <w:szCs w:val="18"/>
      <w:lang w:val="en-GB" w:eastAsia="en-GB" w:bidi="ar-SA"/>
    </w:rPr>
  </w:style>
  <w:style w:type="character" w:customStyle="1" w:styleId="26">
    <w:name w:val="apple-converted-space"/>
    <w:basedOn w:val="13"/>
    <w:uiPriority w:val="0"/>
  </w:style>
  <w:style w:type="character" w:customStyle="1" w:styleId="27">
    <w:name w:val="Unresolved Mention1"/>
    <w:basedOn w:val="13"/>
    <w:semiHidden/>
    <w:unhideWhenUsed/>
    <w:uiPriority w:val="99"/>
    <w:rPr>
      <w:color w:val="605E5C"/>
      <w:shd w:val="clear" w:color="auto" w:fill="E1DFDD"/>
    </w:rPr>
  </w:style>
  <w:style w:type="table" w:customStyle="1" w:styleId="28">
    <w:name w:val="_Style 28"/>
    <w:basedOn w:val="17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1015</Characters>
  <Lines>8</Lines>
  <Paragraphs>2</Paragraphs>
  <TotalTime>1</TotalTime>
  <ScaleCrop>false</ScaleCrop>
  <LinksUpToDate>false</LinksUpToDate>
  <CharactersWithSpaces>1191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2023-07-06T11:52:00Z</dcterms:created>
  <dc:creator>Sean Paling</dc:creator>
  <cp:lastModifiedBy>elisabethkneale</cp:lastModifiedBy>
  <dcterms:modified xsi:type="dcterms:W3CDTF">2023-07-06T14:27:52Z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tor name">
    <vt:lpwstr>visitor name</vt:lpwstr>
  </property>
  <property fmtid="{D5CDD505-2E9C-101B-9397-08002B2CF9AE}" pid="3" name="date">
    <vt:lpwstr>enter your date of arrival</vt:lpwstr>
  </property>
  <property fmtid="{D5CDD505-2E9C-101B-9397-08002B2CF9AE}" pid="4" name="enter your address">
    <vt:lpwstr>enter your address</vt:lpwstr>
  </property>
  <property fmtid="{D5CDD505-2E9C-101B-9397-08002B2CF9AE}" pid="5" name="enter your telephone number">
    <vt:lpwstr>enter your telephone number</vt:lpwstr>
  </property>
  <property fmtid="{D5CDD505-2E9C-101B-9397-08002B2CF9AE}" pid="6" name="enter your passport number">
    <vt:lpwstr>enter your passport number</vt:lpwstr>
  </property>
  <property fmtid="{D5CDD505-2E9C-101B-9397-08002B2CF9AE}" pid="7" name="enter your passport expiry date">
    <vt:lpwstr>enter your passport expiry date</vt:lpwstr>
  </property>
  <property fmtid="{D5CDD505-2E9C-101B-9397-08002B2CF9AE}" pid="8" name="enter your date of departure">
    <vt:lpwstr>enter your date of departure</vt:lpwstr>
  </property>
  <property fmtid="{D5CDD505-2E9C-101B-9397-08002B2CF9AE}" pid="9" name="today’s date">
    <vt:lpwstr>today’s date</vt:lpwstr>
  </property>
  <property fmtid="{D5CDD505-2E9C-101B-9397-08002B2CF9AE}" pid="10" name="enter your date of birth">
    <vt:lpwstr>enter your date of birth</vt:lpwstr>
  </property>
  <property fmtid="{D5CDD505-2E9C-101B-9397-08002B2CF9AE}" pid="11" name="KSOProductBuildVer">
    <vt:lpwstr>1033-10.1.0.6757</vt:lpwstr>
  </property>
</Properties>
</file>